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Программное обеспечение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«Graviton Secure BIOS Boot»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Руководство пользователя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911"/>
            </w:tabs>
            <w:spacing w:after="0" w:before="0" w:line="360" w:lineRule="auto"/>
            <w:ind w:left="284" w:right="284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Введение</w:t>
            <w:tab/>
            <w:t xml:space="preserve">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911"/>
            </w:tabs>
            <w:spacing w:after="0" w:before="0" w:line="360" w:lineRule="auto"/>
            <w:ind w:left="284" w:right="284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Принятые сокращения и обозначения</w:t>
            <w:tab/>
            <w:t xml:space="preserve">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911"/>
            </w:tabs>
            <w:spacing w:after="0" w:before="0" w:line="360" w:lineRule="auto"/>
            <w:ind w:left="284" w:right="284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1. Ограничение текущей версии</w:t>
            <w:tab/>
            <w:t xml:space="preserve">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911"/>
            </w:tabs>
            <w:spacing w:after="0" w:before="0" w:line="360" w:lineRule="auto"/>
            <w:ind w:left="284" w:right="284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2. Логика работы модулей</w:t>
            <w:tab/>
            <w:t xml:space="preserve">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911"/>
            </w:tabs>
            <w:spacing w:after="0" w:before="0" w:line="360" w:lineRule="auto"/>
            <w:ind w:left="709" w:right="284" w:hanging="425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2.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1.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 Модуль Graviton LogOn</w:t>
            <w:tab/>
            <w:t xml:space="preserve">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911"/>
            </w:tabs>
            <w:spacing w:after="0" w:before="0" w:line="360" w:lineRule="auto"/>
            <w:ind w:left="709" w:right="284" w:hanging="425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2.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2.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 Модуль Graviton NFC/RFID</w:t>
            <w:tab/>
            <w:t xml:space="preserve">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911"/>
            </w:tabs>
            <w:spacing w:after="0" w:before="0" w:line="360" w:lineRule="auto"/>
            <w:ind w:left="284" w:right="284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3. Организационные меры</w:t>
            <w:tab/>
            <w:t xml:space="preserve">7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911"/>
            </w:tabs>
            <w:spacing w:after="0" w:before="0" w:line="360" w:lineRule="auto"/>
            <w:ind w:left="284" w:right="284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4. Порядок настройки работы модулей</w:t>
            <w:tab/>
            <w:t xml:space="preserve">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911"/>
            </w:tabs>
            <w:spacing w:after="0" w:before="0" w:line="360" w:lineRule="auto"/>
            <w:ind w:left="709" w:right="284" w:hanging="425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4.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1.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 Модуль Graviton LogOn</w:t>
            <w:tab/>
            <w:t xml:space="preserve">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911"/>
            </w:tabs>
            <w:spacing w:after="0" w:before="0" w:line="360" w:lineRule="auto"/>
            <w:ind w:left="709" w:right="284" w:hanging="425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4.2. Модуль Graviton NFC/RFID</w:t>
            <w:tab/>
            <w:t xml:space="preserve">10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911"/>
            </w:tabs>
            <w:spacing w:after="0" w:before="0" w:line="360" w:lineRule="auto"/>
            <w:ind w:left="284" w:right="284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5. Порядок аутентификации пользователя</w:t>
            <w:tab/>
            <w:t xml:space="preserve">1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911"/>
            </w:tabs>
            <w:spacing w:after="0" w:before="0" w:line="360" w:lineRule="auto"/>
            <w:ind w:left="709" w:right="284" w:hanging="425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5.1. Аутентификация с помощью ключа на USB-носителе</w:t>
            <w:tab/>
            <w:t xml:space="preserve">12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911"/>
            </w:tabs>
            <w:spacing w:after="0" w:before="0" w:line="360" w:lineRule="auto"/>
            <w:ind w:left="709" w:right="284" w:hanging="425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5.2. Аутентификация с помощью карты и NFC/RFID считывателя</w:t>
            <w:tab/>
            <w:t xml:space="preserve">12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911"/>
            </w:tabs>
            <w:spacing w:after="0" w:before="0" w:line="360" w:lineRule="auto"/>
            <w:ind w:left="284" w:right="284" w:hanging="284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6. Сброс настроек модулей</w:t>
            <w:tab/>
            <w:t xml:space="preserve">13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документ предназначен для ознакомления пользователя с программным обеспечением «Graviton Secure BIOS Boot», информацией о его назначении, функциональных особенностях и работе.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Программное обеспечение «Graviton Secure BIOS Boot» – это программно-аппаратный комплекс авторизации пользователя по электронным ключам для запуска системы, российский модуль базовой системы ввода-вывода (BIOS), разработанный в соответствии со спецификацией UEFI для моноблоков, ноутбуков, компьютеров, серверов и программно-аппаратных комплексов «Гравитон».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Программное обеспечение поставляется комплектно в составе платформ «Гравитон».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Данное руководство ориентировано на пользователей, ознакомившихся с документаций на BIOS, обладающих опытом настройки и эксплуатации BIOS.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Принятые сокращения и обозначения</w:t>
      </w:r>
    </w:p>
    <w:tbl>
      <w:tblPr>
        <w:tblStyle w:val="Table1"/>
        <w:tblW w:w="9929.0" w:type="dxa"/>
        <w:jc w:val="left"/>
        <w:tblLayout w:type="fixed"/>
        <w:tblLook w:val="0000"/>
      </w:tblPr>
      <w:tblGrid>
        <w:gridCol w:w="1843"/>
        <w:gridCol w:w="284"/>
        <w:gridCol w:w="7802"/>
        <w:tblGridChange w:id="0">
          <w:tblGrid>
            <w:gridCol w:w="1843"/>
            <w:gridCol w:w="284"/>
            <w:gridCol w:w="7802"/>
          </w:tblGrid>
        </w:tblGridChange>
      </w:tblGrid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Basic Input/Output System, набор микропрограмм для работы с аппаратурой компьютера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подключенными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 нему устройствами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Graviton USB Key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USB-накопитель, хранящий пароль согласно спецификации шифрования Graviton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NFC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Near Field Communication, технология беспроводной передачи данных малого радиуса действия, которая даёт возможность обмена данными между устройствами, находящимися на расстоянии около 10 сантиметров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RFID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Radio Frequency IDentification, способ автоматической идентификации объектов, в котором посредством радиосигналов считываются или записываются данные, хранящиеся в так называемых транспондерах, или RFID-метках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UEFI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Unified Extensible Firmware Interface, унифицированный расширяемый микропрограммный интерфейс между операционной системой и программным обеспечением, управляющим низко-уровневыми функциями оборудования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Universal Serial Bus, последовательный интерфейс для подключения периферийных устройств к вычислительной технике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709" w:right="0" w:firstLine="0"/>
        <w:jc w:val="both"/>
        <w:rPr/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Ограничение текущей версии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текущей версии программного обеспечения имеются следующие ограничения: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поддерживаются только 64-битные сборки BIOS;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работы с NFC/RFID поддерживается только считыватель типа PN532;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типы подключений PN532 ограничены последовательным портом;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аутентификация с использованием метода NFC/RFID доступна только через стандартные методы защиты BIOS;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NFC/RFID меток считывается только серийный номер.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Модуль не защищает систему от непосредственного физического вмешательства. Все настройки модулей будут аннулированы при сбросе настроек BIOS Setup (например, через извлечение батарейки из материнской платы).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709" w:right="0" w:firstLine="0"/>
        <w:jc w:val="both"/>
        <w:rPr/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Логика работы модулей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Программное обеспечение «Graviton Secure BIOS Boot» имеет в своем составе два функциональных модуля: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Graviton LogOn (для аутентификации пользователя с помощью Graviton USB Key);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Graviton NFC/RFID (для аутентификации пользователя с помощью поднесения карты к считывателю).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/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Graviton LogOn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время одной из фаз загрузок встроенного программного обеспечения (DXE) проверяется наличие Graviton USB Key и корректность ключа, записанного на нем. В случае, если пароли, хранящиеся на Graviton USB Key и в системе, совпадают, то модуль позволяет продолжить загрузку в обычном режиме. В противном случае, загрузка будет прервана и не позволит войти ни в меню настройки BIOS Setup, ни в операционную систему. Вышеописанные действия актуальны только при включенном режиме модуля.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Также модуль предоставляет возможность сформировать и записать ключ для авторизации для USB-носителя(-ей) Graviton USB Key(s), используя меню BIOS Setup. Ключ записывается в специально зарезервированное место и не влияет на работу с USB-носителем. Таким образом, USB-носитель может быть использован по основному назначению. В большинстве случаев, даже форматирование диска не приводит к утрате записанного на него ключа, однако переразметка диска должна осуществляться с осторожностью, т.к. может привести к утрате ключей.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/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Graviton NFC/RFID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состоит из двух составных-взаимосвязанных частей: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драйвер NFCPassDxe, работающий с поддерживаемыми считывателями, и предоставляющий стандартный доступ к оборудованию считывателя. NFCPassDxe реализует поддержку интерфейса USB-Serial через переходник типа FTDI или собственного производства;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Текущая версия поддерживает только переходники собственного производства.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драйвер, реализующий логику считывателя, используя стандартный интерфейс, предоставленный первой частью модуля, и выводящий получаемую информацию на стандартный интерфейс ввода, имитирующий ввод с клавиатуры.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поднесении карты к считывателю происходит чтение информации и передача данных через поток ввода с клавиатуры. Используя стандартные методы BIOS для ограничения доступа (пароли пользователя и администратора, пароли на вход в BIOS или загрузку системы) достигается необходимый функционал.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709" w:right="0" w:firstLine="0"/>
        <w:jc w:val="both"/>
        <w:rPr/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Организационные меры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Должны быть приняты организационные (организационно-технические) меры, исключающие неконтролируемый доступ посторонних лиц к устройствам пользователей в нерабочее время, а также в рабочее время при отсутствии пользователей.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Программное обеспечение выполняет свои функции защиты от доступа к системе при обеспечении защиты от несанкционированного доступа к корпусу устройства.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Пользователь обязан соблюдать следующие правила работы с носителем ключа: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передавать носитель, находящийся в распоряжении пользователя, другим лицам, а также не оставлять его без присмотра.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Попадание носителя в чужие руки несет опасность его компрометации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беречь носитель от механических повреждений;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утере носителя немедленно сообщить от этом администратору.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709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footerReference r:id="rId6" w:type="default"/>
          <w:footerReference r:id="rId7" w:type="first"/>
          <w:pgSz w:h="16838" w:w="11906" w:orient="portrait"/>
          <w:pgMar w:bottom="567" w:top="851" w:left="1418" w:right="567" w:header="567" w:footer="567"/>
          <w:pgNumType w:start="1"/>
          <w:titlePg w:val="1"/>
        </w:sectPr>
      </w:pPr>
      <w:bookmarkStart w:colFirst="0" w:colLast="0" w:name="_sc2fh2iyfcu6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709" w:right="0" w:firstLine="0"/>
        <w:jc w:val="both"/>
        <w:rPr/>
      </w:pPr>
      <w:bookmarkStart w:colFirst="0" w:colLast="0" w:name="_1t3h5sf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настройки работы модулей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перехода в меню активации модулей необходимо выполнить следующие действия: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включении устройства нажать клавишу &lt;F2&gt; для входа в BIOS;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стрелками на клавиатуре перейти в меню «Advanced», где последними пунктами будут «Graviton LogOn Configuration» и «Graviton NFC/RFID Configuration», представленные на рисунке 1;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Внешний вид интерфейса BIOS, а также средства управления могут отличаться от приведённых в настоящем Руководстве, поскольку они зависят от версии BIOS.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873967" cy="2903621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3967" cy="29036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Меню «Advanced» в BIOS Setup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выбрать пункт требуемого модуля для перехода в меню его активации.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/>
      </w:pPr>
      <w:bookmarkStart w:colFirst="0" w:colLast="0" w:name="_4d34og8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Graviton LogOn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активации модуля Graviton LogOn в меню «Graviton LogOn Configuration», представленном на рисунке 2, необходимо выбрать один или несколько USB-носителей, на которые будет загружен ключ. Выбор USB-носителей производится проставлением метки [V] напротив его названия.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одного устройства доступно создание максимум восьми USB-носителей с ключом. Все ключи должны быть записаны одновременно.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Модуль автоматически распознает USB-носители, подключенные к системе, и выводит их названия на экран. Если USB-носитель был подключен к системе после входа в меню модуля, то необходимо вернуться в меню «Advanced» BIOS и снова зайти в меню модуля.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794400" cy="28440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4400" cy="28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36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Меню «Graviton LogOn Configuration» с выбранным USB-носителем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выбора хотя бы одного USB-носителя в меню станет доступен пункт «Generate and load password into USB drive(s)». При выборе этого пункта происходит генерация ключа и загрузка его на USB-носитель. Статус модуля поменяется на «Enabled». Внешний вид меню «Graviton LogOn Configuration» после активации модуля представлен на рисунке 3.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794400" cy="28476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4400" cy="284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Меню «Graviton LogOn Configuration» после активации модуля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активации модуля необходимо сохранить настройки и выйти из BIOS. С этого момента модуль включен, а выбранные USB-носители выполняют функцию Graviton USB Key.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деактивации модуля Graviton LogOn необходимо снова войти в меню «Graviton LogOn Configuration» и выбрать пункт «Disable Graviton LogOn». Статус модуля поменяется на «Disabled», а ключ удалится с USB-носителей. После сохранения настроек система продолжит работу в штатном режиме.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требуется создать еще Graviton USB Key, необходимо подключить все USB-носители, имеющие ключ и новые, деактивировать модуль Graviton LogOn, после чего вновь провести процедуру активации модуля.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s8eyo1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Graviton NFC/RFID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активации модуля Graviton NFC/RFID необходимо выполнить следующие действия: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меню «Graviton NFC/RFID Configuration» изменить статус модуля на «Enabled». Внешний вид меню «Graviton NFC/RFID Configuration» после активации модуля представлен на рисунке 4;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794400" cy="2844000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4400" cy="28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36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Меню «Graviton NFC/RFID Configuration» после активации модуля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сохранить настройки и выйти из BIOS, а после перезагрузки системы снова вернуться в BIOS;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активации модуля необходимо в BIOS в разделе «Security» установить пароль прикладыванием карты к считывателю, нажать клавишу &lt;Enter&gt;. Процесс прикладывания карты к считывателю изображен на рисунке 5;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49607" cy="1740106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9607" cy="1740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36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Процесс прикладывания карты к считывателю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повторно приложить карту к считывателю для подтверждения пароля, нажать клавишу &lt;Enter&gt;;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Прикладывать карту необходимо однократным кратким действием.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сохранить настройки BIOS и перезапустить систему выключением и повторным включением устройства.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перезапуске средствами операционной системы настройки могут не примениться.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деактивации модуля Graviton NFC/RFID необходимо выполнить действия в следующем порядке: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деактивацией модуля необходимо в BIOS в разделе «Security» отключить пароль. Пароль отключается нажатием клавиши &lt;Enter&gt; без ввода пароля и прикладывания карты к считывателю;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меню «Graviton NFC/RFID Configuration» изменить статус модуля на «Disable»;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сохранить настройки и выйти из BIOS.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сохранения настроек система продолжит работу в штатном режиме.</w:t>
      </w:r>
    </w:p>
    <w:p w:rsidR="00000000" w:rsidDel="00000000" w:rsidP="00000000" w:rsidRDefault="00000000" w:rsidRPr="00000000" w14:paraId="0000008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709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type w:val="nextPage"/>
          <w:pgSz w:h="16838" w:w="11906" w:orient="portrait"/>
          <w:pgMar w:bottom="567" w:top="851" w:left="1418" w:right="567" w:header="567" w:footer="567"/>
        </w:sectPr>
      </w:pPr>
      <w:bookmarkStart w:colFirst="0" w:colLast="0" w:name="_xzt9wh32wm6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709" w:right="0" w:firstLine="0"/>
        <w:jc w:val="both"/>
        <w:rPr/>
      </w:pPr>
      <w:bookmarkStart w:colFirst="0" w:colLast="0" w:name="_17dp8vu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аутентификации пользователя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установки пароля и/или записи ключей при включении устройства дальнейшая загрузка будет продолжаться только после аутентификации пользователя предъявлением электронного ключа на носителе.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rdcrjn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Аутентификация с помощью ключа на USB-носителе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аутентификации необходимо подключить USB-носитель с ключом к </w:t>
        <w:br w:type="textWrapping"/>
        <w:t xml:space="preserve">USB-порту устройства перед его включением.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попытке включения устройства без предоставления ключа система автоматически выключится.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аутентификации и загрузки операционной системы USB-носитель можно извлечь. Отсутствие USB-носителя не влияет на работу операционной системы.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6in1rg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Аутентификация с помощью карты и NFC/RFID считывателя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аутентификации пользователя при включении устройства необходимо ввести пароль.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запросе устройством пароля необходимо приложить карту к считывателю однократным кратким действием (см. рисунок 5) и нажать клавишу &lt;Enter&gt;. После система успешно загрузится.</w:t>
      </w:r>
    </w:p>
    <w:p w:rsidR="00000000" w:rsidDel="00000000" w:rsidP="00000000" w:rsidRDefault="00000000" w:rsidRPr="00000000" w14:paraId="0000009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709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type w:val="nextPage"/>
          <w:pgSz w:h="16838" w:w="11906" w:orient="portrait"/>
          <w:pgMar w:bottom="567" w:top="851" w:left="1418" w:right="567" w:header="567" w:footer="567"/>
        </w:sectPr>
      </w:pPr>
      <w:bookmarkStart w:colFirst="0" w:colLast="0" w:name="_4t8qbix77qdn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709" w:right="0" w:firstLine="0"/>
        <w:jc w:val="both"/>
        <w:rPr/>
      </w:pPr>
      <w:bookmarkStart w:colFirst="0" w:colLast="0" w:name="_lnxbz9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Сброс настроек модулей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Внимание!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утери носителей ключа или отключении модуля Graviton NFC/RFID без удаления пароля BIOS доступ к устройству будет заблокирован.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возникновении подобных ситуаций необходимо вмешательство системного администратора для сброса настроек BIOS до заводских согласно эксплуатационной документации на материнскую плату устройства.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сброса настроек необходимо вновь установить требуемые параметры в BIOS и настроить модули при необходимости.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567" w:top="851" w:left="1418" w:right="567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709" w:firstLine="0"/>
      </w:pPr>
      <w:rPr/>
    </w:lvl>
    <w:lvl w:ilvl="1">
      <w:start w:val="0"/>
      <w:numFmt w:val="decimal"/>
      <w:lvlText w:val="%1.%2"/>
      <w:lvlJc w:val="left"/>
      <w:pPr>
        <w:ind w:left="0" w:firstLine="709"/>
      </w:pPr>
      <w:rPr/>
    </w:lvl>
    <w:lvl w:ilvl="2">
      <w:start w:val="1"/>
      <w:numFmt w:val="decimal"/>
      <w:lvlText w:val="Таблица %3"/>
      <w:lvlJc w:val="left"/>
      <w:pPr>
        <w:ind w:left="0" w:firstLine="0"/>
      </w:pPr>
      <w:rPr/>
    </w:lvl>
    <w:lvl w:ilvl="3">
      <w:start w:val="1"/>
      <w:numFmt w:val="decimal"/>
      <w:lvlText w:val="Рисунок %4"/>
      <w:lvlJc w:val="left"/>
      <w:pPr>
        <w:ind w:left="0" w:firstLine="0"/>
      </w:pPr>
      <w:rPr/>
    </w:lvl>
    <w:lvl w:ilvl="4">
      <w:start w:val="1"/>
      <w:numFmt w:val="decimal"/>
      <w:lvlText w:val="%1.%2.%5"/>
      <w:lvlJc w:val="left"/>
      <w:pPr>
        <w:ind w:left="0" w:firstLine="709"/>
      </w:pPr>
      <w:rPr/>
    </w:lvl>
    <w:lvl w:ilvl="5">
      <w:start w:val="1"/>
      <w:numFmt w:val="decimal"/>
      <w:lvlText w:val="%1.%2.%5.%6"/>
      <w:lvlJc w:val="left"/>
      <w:pPr>
        <w:ind w:left="0" w:firstLine="709"/>
      </w:pPr>
      <w:rPr/>
    </w:lvl>
    <w:lvl w:ilvl="6">
      <w:start w:val="1"/>
      <w:numFmt w:val="decimal"/>
      <w:lvlText w:val="-"/>
      <w:lvlJc w:val="left"/>
      <w:pPr>
        <w:ind w:left="0" w:firstLine="851"/>
      </w:pPr>
      <w:rPr/>
    </w:lvl>
    <w:lvl w:ilvl="7">
      <w:start w:val="1"/>
      <w:numFmt w:val="decimal"/>
      <w:lvlText w:val="%8)"/>
      <w:lvlJc w:val="left"/>
      <w:pPr>
        <w:ind w:left="0" w:firstLine="1134"/>
      </w:pPr>
      <w:rPr/>
    </w:lvl>
    <w:lvl w:ilvl="8">
      <w:start w:val="1"/>
      <w:numFmt w:val="decimal"/>
      <w:lvlText w:val="Примечание –"/>
      <w:lvlJc w:val="left"/>
      <w:pPr>
        <w:ind w:left="0" w:firstLine="7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0" w:line="360" w:lineRule="auto"/>
      <w:ind w:left="284" w:firstLine="851"/>
      <w:jc w:val="both"/>
    </w:pPr>
    <w:rPr>
      <w:rFonts w:ascii="Times New Roman" w:cs="Times New Roman" w:eastAsia="Times New Roman" w:hAnsi="Times New Roman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jpg"/><Relationship Id="rId10" Type="http://schemas.openxmlformats.org/officeDocument/2006/relationships/image" Target="media/image1.jpg"/><Relationship Id="rId12" Type="http://schemas.openxmlformats.org/officeDocument/2006/relationships/image" Target="media/image4.pn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lpwstr>true</vt:lpwstr>
  </property>
  <property fmtid="{D5CDD505-2E9C-101B-9397-08002B2CF9AE}" pid="3" name="Наименование изделия">
    <vt:lpwstr>Модуль памяти Гравитон SDR-16G4-UDM01</vt:lpwstr>
  </property>
  <property fmtid="{D5CDD505-2E9C-101B-9397-08002B2CF9AE}" pid="4" name="Децимальный номер">
    <vt:lpwstr>ЕЦРТ.467522.005</vt:lpwstr>
  </property>
  <property fmtid="{D5CDD505-2E9C-101B-9397-08002B2CF9AE}" pid="5" name="Обозначение документа">
    <vt:lpwstr>ЕЦРТ.467522.005ТУ</vt:lpwstr>
  </property>
  <property fmtid="{D5CDD505-2E9C-101B-9397-08002B2CF9AE}" pid="6" name="Обозначение изделия">
    <vt:lpwstr>ЕЦРТ.467522.005</vt:lpwstr>
  </property>
</Properties>
</file>